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AD0298">
      <w:pPr>
        <w:jc w:val="center"/>
      </w:pPr>
    </w:p>
    <w:p w:rsidR="00AD0298" w:rsidRDefault="00AD0298" w:rsidP="00AD0298">
      <w:pPr>
        <w:jc w:val="center"/>
      </w:pPr>
    </w:p>
    <w:p w:rsidR="00AD0298" w:rsidRDefault="00AD0298" w:rsidP="00E51D35">
      <w:pPr>
        <w:ind w:left="0" w:firstLineChars="0" w:firstLine="0"/>
      </w:pPr>
    </w:p>
    <w:p w:rsidR="00AD0298" w:rsidRDefault="00837066" w:rsidP="00AD0298">
      <w:pPr>
        <w:ind w:left="723" w:hanging="723"/>
        <w:jc w:val="center"/>
        <w:rPr>
          <w:b/>
        </w:rPr>
      </w:pPr>
      <w:r w:rsidRPr="00AD0298">
        <w:rPr>
          <w:b/>
        </w:rPr>
        <w:t>Education and Empowerment</w:t>
      </w:r>
    </w:p>
    <w:p w:rsidR="00E51D35" w:rsidRDefault="00E51D35" w:rsidP="00AD0298">
      <w:pPr>
        <w:ind w:left="723" w:hanging="723"/>
        <w:jc w:val="center"/>
        <w:rPr>
          <w:b/>
        </w:rPr>
      </w:pPr>
    </w:p>
    <w:p w:rsidR="00E51D35" w:rsidRDefault="00E51D35" w:rsidP="00AD0298">
      <w:pPr>
        <w:ind w:left="723" w:hanging="723"/>
        <w:jc w:val="center"/>
        <w:rPr>
          <w:b/>
        </w:rPr>
      </w:pPr>
    </w:p>
    <w:p w:rsidR="00E51D35" w:rsidRDefault="00E51D35" w:rsidP="00AD0298">
      <w:pPr>
        <w:ind w:left="723" w:hanging="723"/>
        <w:jc w:val="center"/>
        <w:rPr>
          <w:b/>
        </w:rPr>
      </w:pPr>
    </w:p>
    <w:p w:rsidR="00AD0298" w:rsidRDefault="00AD0298" w:rsidP="00AD0298">
      <w:pPr>
        <w:ind w:left="723" w:hanging="723"/>
        <w:jc w:val="center"/>
        <w:rPr>
          <w:b/>
        </w:rPr>
      </w:pPr>
    </w:p>
    <w:p w:rsidR="00AD0298" w:rsidRDefault="00837066" w:rsidP="00AD0298">
      <w:pPr>
        <w:jc w:val="center"/>
      </w:pPr>
      <w:r>
        <w:t xml:space="preserve">Name </w:t>
      </w:r>
    </w:p>
    <w:p w:rsidR="00AD0298" w:rsidRDefault="00837066" w:rsidP="00AD0298">
      <w:pPr>
        <w:jc w:val="center"/>
      </w:pPr>
      <w:r>
        <w:t xml:space="preserve">Institution of Affiliation </w:t>
      </w:r>
    </w:p>
    <w:p w:rsidR="00AD0298" w:rsidRDefault="00837066" w:rsidP="00AD0298">
      <w:pPr>
        <w:jc w:val="center"/>
      </w:pPr>
      <w:r>
        <w:t>Professor</w:t>
      </w:r>
    </w:p>
    <w:p w:rsidR="00AD0298" w:rsidRDefault="00837066" w:rsidP="00AD0298">
      <w:pPr>
        <w:jc w:val="center"/>
      </w:pPr>
      <w:r>
        <w:t>Date</w:t>
      </w:r>
    </w:p>
    <w:p w:rsidR="00AD0298" w:rsidRDefault="00AD0298" w:rsidP="00AD0298">
      <w:pPr>
        <w:jc w:val="center"/>
      </w:pPr>
    </w:p>
    <w:p w:rsidR="00AD0298" w:rsidRDefault="00AD0298" w:rsidP="00AD0298">
      <w:pPr>
        <w:jc w:val="center"/>
      </w:pPr>
    </w:p>
    <w:p w:rsidR="00AD0298" w:rsidRDefault="00AD0298" w:rsidP="00AD0298">
      <w:pPr>
        <w:jc w:val="center"/>
      </w:pPr>
    </w:p>
    <w:p w:rsidR="00AD0298" w:rsidRDefault="00AD0298" w:rsidP="00AD0298">
      <w:pPr>
        <w:jc w:val="center"/>
      </w:pPr>
    </w:p>
    <w:p w:rsidR="00AD0298" w:rsidRDefault="00AD0298" w:rsidP="00AD0298">
      <w:pPr>
        <w:jc w:val="center"/>
      </w:pPr>
    </w:p>
    <w:p w:rsidR="00AD0298" w:rsidRDefault="00AD0298" w:rsidP="00AD0298">
      <w:pPr>
        <w:jc w:val="center"/>
      </w:pPr>
    </w:p>
    <w:p w:rsidR="00E51D35" w:rsidRDefault="00E51D35" w:rsidP="00AD0298">
      <w:pPr>
        <w:jc w:val="center"/>
      </w:pPr>
    </w:p>
    <w:p w:rsidR="00E51D35" w:rsidRDefault="00E51D35" w:rsidP="00AD0298">
      <w:pPr>
        <w:jc w:val="center"/>
      </w:pPr>
    </w:p>
    <w:p w:rsidR="00E51D35" w:rsidRDefault="00E51D35" w:rsidP="00AD0298">
      <w:pPr>
        <w:jc w:val="center"/>
      </w:pPr>
    </w:p>
    <w:p w:rsidR="00E51D35" w:rsidRDefault="00E51D35" w:rsidP="00AD0298">
      <w:pPr>
        <w:jc w:val="center"/>
      </w:pPr>
    </w:p>
    <w:p w:rsidR="00AD0298" w:rsidRDefault="00AD0298" w:rsidP="00AD0298">
      <w:pPr>
        <w:jc w:val="center"/>
      </w:pPr>
    </w:p>
    <w:p w:rsidR="00AD0298" w:rsidRPr="00AD0298" w:rsidRDefault="00837066" w:rsidP="00AD0298">
      <w:pPr>
        <w:ind w:left="723" w:hanging="723"/>
        <w:jc w:val="center"/>
        <w:rPr>
          <w:b/>
        </w:rPr>
      </w:pPr>
      <w:r w:rsidRPr="00AD0298">
        <w:rPr>
          <w:b/>
        </w:rPr>
        <w:lastRenderedPageBreak/>
        <w:t>Education and Empowerment</w:t>
      </w:r>
    </w:p>
    <w:p w:rsidR="002C6BBB" w:rsidRDefault="00057079" w:rsidP="00E51D35">
      <w:pPr>
        <w:ind w:left="0" w:firstLineChars="0" w:firstLine="720"/>
      </w:pPr>
      <w:r>
        <w:t>Education means</w:t>
      </w:r>
      <w:r w:rsidR="00837066">
        <w:t xml:space="preserve"> the </w:t>
      </w:r>
      <w:r>
        <w:t>process that facilitates</w:t>
      </w:r>
      <w:r w:rsidR="00837066">
        <w:t xml:space="preserve"> learning, or the </w:t>
      </w:r>
      <w:r>
        <w:t>acquisition</w:t>
      </w:r>
      <w:r w:rsidR="00837066">
        <w:t xml:space="preserve"> of </w:t>
      </w:r>
      <w:r>
        <w:t>knowledge, skills</w:t>
      </w:r>
      <w:r w:rsidR="00770B66">
        <w:t>, value, b</w:t>
      </w:r>
      <w:r w:rsidR="00837066">
        <w:t xml:space="preserve">eliefs and habits. Empowerment, on the other hand, is the process of becoming more reliable and more confident, especially in controlling one's life and claiming their rights. In </w:t>
      </w:r>
      <w:r w:rsidR="00E51D35">
        <w:t>the following essay, I will talk</w:t>
      </w:r>
      <w:r w:rsidR="00837066">
        <w:t xml:space="preserve"> about why access to quality education is not </w:t>
      </w:r>
      <w:r>
        <w:t>guaranteed</w:t>
      </w:r>
      <w:r w:rsidR="00837066">
        <w:t xml:space="preserve"> to </w:t>
      </w:r>
      <w:r>
        <w:t>everyone</w:t>
      </w:r>
      <w:r w:rsidR="00837066">
        <w:t>; even with a quality education</w:t>
      </w:r>
      <w:r w:rsidR="001B0F12">
        <w:t>,</w:t>
      </w:r>
      <w:r w:rsidR="00837066">
        <w:t xml:space="preserve"> is</w:t>
      </w:r>
      <w:r w:rsidR="001B0F12">
        <w:t xml:space="preserve"> it</w:t>
      </w:r>
      <w:r w:rsidR="00837066">
        <w:t xml:space="preserve"> not </w:t>
      </w:r>
      <w:r>
        <w:t>guaranteed</w:t>
      </w:r>
      <w:r w:rsidR="00837066">
        <w:t xml:space="preserve"> to get quality education, the challenges that educated </w:t>
      </w:r>
      <w:r>
        <w:t>individuals</w:t>
      </w:r>
      <w:r w:rsidR="00837066">
        <w:t xml:space="preserve"> face that </w:t>
      </w:r>
      <w:r w:rsidR="00770B66">
        <w:t xml:space="preserve">limit their success and </w:t>
      </w:r>
      <w:r w:rsidR="00837066">
        <w:t xml:space="preserve">lastly, the empowerment of the female gender. </w:t>
      </w:r>
    </w:p>
    <w:p w:rsidR="00AD0298" w:rsidRDefault="00837066" w:rsidP="00770B66">
      <w:pPr>
        <w:ind w:left="723" w:hanging="723"/>
        <w:jc w:val="center"/>
        <w:rPr>
          <w:b/>
        </w:rPr>
      </w:pPr>
      <w:r w:rsidRPr="002C6BBB">
        <w:rPr>
          <w:b/>
        </w:rPr>
        <w:t>The Access to Quality Education</w:t>
      </w:r>
    </w:p>
    <w:p w:rsidR="00254219" w:rsidRDefault="00837066" w:rsidP="005B3D0E">
      <w:pPr>
        <w:ind w:left="0" w:firstLineChars="0" w:firstLine="720"/>
      </w:pPr>
      <w:r>
        <w:t xml:space="preserve">Access to quality education sadly is not something that everyone can get currently. The rich or the </w:t>
      </w:r>
      <w:r w:rsidR="00057079">
        <w:t>privileged</w:t>
      </w:r>
      <w:r>
        <w:t xml:space="preserve"> in the society, fortunately, have the luck of </w:t>
      </w:r>
      <w:r w:rsidR="00057079">
        <w:t>accessing</w:t>
      </w:r>
      <w:r w:rsidR="001B0F12">
        <w:t xml:space="preserve"> the best</w:t>
      </w:r>
      <w:r>
        <w:t xml:space="preserve"> educational </w:t>
      </w:r>
      <w:r w:rsidR="00057079">
        <w:t>standards</w:t>
      </w:r>
      <w:r>
        <w:t xml:space="preserve">. This is because </w:t>
      </w:r>
      <w:r w:rsidR="00057079">
        <w:t>their</w:t>
      </w:r>
      <w:r>
        <w:t xml:space="preserve"> parents and </w:t>
      </w:r>
      <w:r w:rsidR="00057079">
        <w:t>guardians</w:t>
      </w:r>
      <w:r>
        <w:t xml:space="preserve"> take them to the best </w:t>
      </w:r>
      <w:r w:rsidR="00057079">
        <w:t>performing</w:t>
      </w:r>
      <w:r>
        <w:t xml:space="preserve"> schools in their countries. The said schools have the best </w:t>
      </w:r>
      <w:r w:rsidR="00057079">
        <w:t>teachers</w:t>
      </w:r>
      <w:r>
        <w:t xml:space="preserve"> and quality of resources at their disposal</w:t>
      </w:r>
      <w:r w:rsidR="00263DB2">
        <w:t xml:space="preserve"> (</w:t>
      </w:r>
      <w:r w:rsidR="00263DB2">
        <w:rPr>
          <w:color w:val="222222"/>
          <w:shd w:val="clear" w:color="auto" w:fill="FFFFFF"/>
        </w:rPr>
        <w:t xml:space="preserve">Kumar, </w:t>
      </w:r>
      <w:r w:rsidR="00263DB2" w:rsidRPr="00263DB2">
        <w:rPr>
          <w:color w:val="222222"/>
          <w:shd w:val="clear" w:color="auto" w:fill="FFFFFF"/>
        </w:rPr>
        <w:t>2015)</w:t>
      </w:r>
      <w:r w:rsidR="005B3D0E">
        <w:t xml:space="preserve">. </w:t>
      </w:r>
      <w:r>
        <w:t xml:space="preserve">The </w:t>
      </w:r>
      <w:r w:rsidR="00274441">
        <w:t>students</w:t>
      </w:r>
      <w:r>
        <w:t xml:space="preserve"> wh</w:t>
      </w:r>
      <w:r w:rsidR="00274441">
        <w:t>o attend such schools definitely</w:t>
      </w:r>
      <w:r>
        <w:t xml:space="preserve"> will have the </w:t>
      </w:r>
      <w:r w:rsidR="00274441">
        <w:t>best educational skills and knowledge their system has to offer. The</w:t>
      </w:r>
      <w:r>
        <w:t xml:space="preserve"> </w:t>
      </w:r>
      <w:r w:rsidR="005B3D0E">
        <w:t>less fortunate on the other hand</w:t>
      </w:r>
      <w:r>
        <w:t xml:space="preserve"> have to settle for the local and moderate type of education provided by the government. </w:t>
      </w:r>
      <w:r w:rsidR="00057079">
        <w:t>Many learning</w:t>
      </w:r>
      <w:r>
        <w:t xml:space="preserve"> institutions that are run by the government do not provide the best education </w:t>
      </w:r>
      <w:r w:rsidR="00057079">
        <w:t>standard that matches</w:t>
      </w:r>
      <w:r>
        <w:t xml:space="preserve"> the students that go to private </w:t>
      </w:r>
      <w:r w:rsidR="00057079">
        <w:t>institutions</w:t>
      </w:r>
      <w:r>
        <w:t>.</w:t>
      </w:r>
    </w:p>
    <w:p w:rsidR="002C6BBB" w:rsidRDefault="00837066" w:rsidP="00E51D35">
      <w:pPr>
        <w:ind w:left="0" w:firstLineChars="0" w:firstLine="720"/>
      </w:pPr>
      <w:r>
        <w:t xml:space="preserve">The </w:t>
      </w:r>
      <w:r w:rsidR="00057079">
        <w:t>individuals</w:t>
      </w:r>
      <w:r>
        <w:t xml:space="preserve"> that attend the public education facilities are the less fortunate i</w:t>
      </w:r>
      <w:r w:rsidR="001B0F12">
        <w:t>n society. The persons that</w:t>
      </w:r>
      <w:r>
        <w:t xml:space="preserve"> </w:t>
      </w:r>
      <w:r w:rsidR="00057079">
        <w:t>undergo</w:t>
      </w:r>
      <w:r>
        <w:t xml:space="preserve"> such educational systems will not be equally </w:t>
      </w:r>
      <w:r w:rsidR="00057079">
        <w:t>completive</w:t>
      </w:r>
      <w:r>
        <w:t xml:space="preserve"> with their counterparts in the job market</w:t>
      </w:r>
      <w:r w:rsidR="00E02435">
        <w:t xml:space="preserve">. “  a renewable global effort to achieve good quality relevant education for all to address education’s role in fighting poverty, creating jobs, fostering </w:t>
      </w:r>
      <w:r w:rsidR="00E02435">
        <w:lastRenderedPageBreak/>
        <w:t xml:space="preserve">development, improvement of  health and nutrition and promoting gender equality, peace and </w:t>
      </w:r>
      <w:r w:rsidR="00057079">
        <w:t>democracy</w:t>
      </w:r>
      <w:r w:rsidR="00E02435">
        <w:t xml:space="preserve"> is very vital in any society”</w:t>
      </w:r>
      <w:r w:rsidR="00057079">
        <w:t>(Villa Kulild</w:t>
      </w:r>
      <w:r w:rsidR="00E02435">
        <w:t>)</w:t>
      </w:r>
      <w:r w:rsidR="00263DB2">
        <w:t>(</w:t>
      </w:r>
      <w:r w:rsidR="00263DB2" w:rsidRPr="00263DB2">
        <w:rPr>
          <w:color w:val="222222"/>
          <w:shd w:val="clear" w:color="auto" w:fill="FFFFFF"/>
        </w:rPr>
        <w:t xml:space="preserve"> </w:t>
      </w:r>
      <w:r w:rsidR="00263DB2">
        <w:rPr>
          <w:color w:val="222222"/>
          <w:shd w:val="clear" w:color="auto" w:fill="FFFFFF"/>
        </w:rPr>
        <w:t xml:space="preserve">Orton </w:t>
      </w:r>
      <w:r w:rsidR="00263DB2" w:rsidRPr="00263DB2">
        <w:rPr>
          <w:color w:val="222222"/>
          <w:shd w:val="clear" w:color="auto" w:fill="FFFFFF"/>
        </w:rPr>
        <w:t xml:space="preserve"> &amp; </w:t>
      </w:r>
      <w:r w:rsidR="00263DB2">
        <w:rPr>
          <w:color w:val="222222"/>
          <w:shd w:val="clear" w:color="auto" w:fill="FFFFFF"/>
        </w:rPr>
        <w:t>Nelson, 2015)</w:t>
      </w:r>
    </w:p>
    <w:p w:rsidR="00E02435" w:rsidRDefault="00837066" w:rsidP="00E02435">
      <w:pPr>
        <w:ind w:left="723" w:hanging="723"/>
        <w:jc w:val="center"/>
        <w:rPr>
          <w:b/>
        </w:rPr>
      </w:pPr>
      <w:r w:rsidRPr="00E02435">
        <w:rPr>
          <w:b/>
        </w:rPr>
        <w:t>Quality Education and Lucrative Employment Opportunities</w:t>
      </w:r>
    </w:p>
    <w:p w:rsidR="00E02435" w:rsidRDefault="00837066" w:rsidP="00E51D35">
      <w:pPr>
        <w:ind w:left="0" w:firstLineChars="0" w:firstLine="720"/>
      </w:pPr>
      <w:r>
        <w:t xml:space="preserve">The current times that we are </w:t>
      </w:r>
      <w:r w:rsidR="0051070A">
        <w:t>living in are quite interesting</w:t>
      </w:r>
      <w:r>
        <w:t>. Many youth</w:t>
      </w:r>
      <w:r w:rsidR="00387F92">
        <w:t>s</w:t>
      </w:r>
      <w:r>
        <w:t xml:space="preserve"> have the best </w:t>
      </w:r>
      <w:r w:rsidR="00057079">
        <w:t>education</w:t>
      </w:r>
      <w:r w:rsidR="00387F92">
        <w:t>al qualifications in the paper, but they do not have jobs. This is because the job market cannot employ all of them. Th</w:t>
      </w:r>
      <w:r w:rsidR="001B0F12">
        <w:t>e ones that are lucky to be recruited</w:t>
      </w:r>
      <w:r w:rsidR="00387F92">
        <w:t xml:space="preserve"> often have to g</w:t>
      </w:r>
      <w:r w:rsidR="005B3D0E">
        <w:t>ive out some bribe to be recruited and subsequent hired</w:t>
      </w:r>
      <w:r w:rsidR="00387F92">
        <w:t xml:space="preserve">. The other </w:t>
      </w:r>
      <w:r w:rsidR="00057079">
        <w:t>groups</w:t>
      </w:r>
      <w:r w:rsidR="00387F92">
        <w:t xml:space="preserve"> that can be applied are the ones that come from </w:t>
      </w:r>
      <w:r w:rsidR="00057079">
        <w:t>well-known</w:t>
      </w:r>
      <w:r w:rsidR="00387F92">
        <w:t xml:space="preserve"> and wealthy </w:t>
      </w:r>
      <w:r w:rsidR="00057079">
        <w:t>families</w:t>
      </w:r>
      <w:r w:rsidR="00387F92">
        <w:t xml:space="preserve"> which are well connected to the reigning government authority of the areas</w:t>
      </w:r>
      <w:r w:rsidR="00263DB2">
        <w:t xml:space="preserve"> (</w:t>
      </w:r>
      <w:r w:rsidR="00263DB2">
        <w:rPr>
          <w:color w:val="222222"/>
          <w:shd w:val="clear" w:color="auto" w:fill="FFFFFF"/>
        </w:rPr>
        <w:t xml:space="preserve">Press, </w:t>
      </w:r>
      <w:r w:rsidR="00263DB2" w:rsidRPr="00263DB2">
        <w:rPr>
          <w:color w:val="222222"/>
          <w:shd w:val="clear" w:color="auto" w:fill="FFFFFF"/>
        </w:rPr>
        <w:t>20</w:t>
      </w:r>
      <w:r w:rsidR="00263DB2">
        <w:rPr>
          <w:color w:val="222222"/>
          <w:shd w:val="clear" w:color="auto" w:fill="FFFFFF"/>
        </w:rPr>
        <w:t>20)</w:t>
      </w:r>
    </w:p>
    <w:p w:rsidR="00387F92" w:rsidRDefault="001B0F12" w:rsidP="00E51D35">
      <w:pPr>
        <w:ind w:left="0" w:firstLineChars="0" w:firstLine="720"/>
      </w:pPr>
      <w:r>
        <w:t>The</w:t>
      </w:r>
      <w:r w:rsidR="00E51D35">
        <w:t xml:space="preserve"> belief </w:t>
      </w:r>
      <w:r w:rsidR="00837066">
        <w:t xml:space="preserve">that education is the key to success is slowly fading away. The poor and the vulnerable in society are not getting fair chances and </w:t>
      </w:r>
      <w:r w:rsidR="00057079">
        <w:t>opportunities</w:t>
      </w:r>
      <w:r w:rsidR="00837066">
        <w:t xml:space="preserve"> as their counterparts from a wealthy background. The dream of working in a </w:t>
      </w:r>
      <w:r w:rsidR="00057079">
        <w:t>lucrative</w:t>
      </w:r>
      <w:r w:rsidR="00837066">
        <w:t xml:space="preserve"> job </w:t>
      </w:r>
      <w:r w:rsidR="00057079">
        <w:t>institution</w:t>
      </w:r>
      <w:r w:rsidR="00837066">
        <w:t xml:space="preserve"> will surely be a dream to such individuals.</w:t>
      </w:r>
      <w:r w:rsidR="00D53DCD">
        <w:t xml:space="preserve"> “the field of </w:t>
      </w:r>
      <w:r w:rsidR="00057079">
        <w:t>education</w:t>
      </w:r>
      <w:r w:rsidR="00D53DCD">
        <w:t>, empowerment theory is often</w:t>
      </w:r>
      <w:r w:rsidR="00C13C27">
        <w:t xml:space="preserve"> associated with the classic work of pushing </w:t>
      </w:r>
      <w:r w:rsidR="00057079">
        <w:t>individuals</w:t>
      </w:r>
      <w:r w:rsidR="00C13C27">
        <w:t xml:space="preserve"> who are disenfranchised by taking control over their learning and developing a deeper understanding of one's position within the community through active participation and engagement"(Paulo </w:t>
      </w:r>
      <w:r w:rsidR="00057079">
        <w:t>Frere</w:t>
      </w:r>
      <w:r w:rsidR="00C13C27">
        <w:t>,)</w:t>
      </w:r>
    </w:p>
    <w:p w:rsidR="00C13C27" w:rsidRDefault="00837066" w:rsidP="00C13C27">
      <w:pPr>
        <w:ind w:left="723" w:hanging="723"/>
        <w:jc w:val="center"/>
        <w:rPr>
          <w:b/>
        </w:rPr>
      </w:pPr>
      <w:r w:rsidRPr="00C13C27">
        <w:rPr>
          <w:b/>
        </w:rPr>
        <w:t xml:space="preserve">Challenges Faced By Educated Individual </w:t>
      </w:r>
      <w:r w:rsidR="00057079" w:rsidRPr="00C13C27">
        <w:rPr>
          <w:b/>
        </w:rPr>
        <w:t>towards</w:t>
      </w:r>
      <w:r w:rsidRPr="00C13C27">
        <w:rPr>
          <w:b/>
        </w:rPr>
        <w:t xml:space="preserve"> Getting Jobs</w:t>
      </w:r>
    </w:p>
    <w:p w:rsidR="002E7B27" w:rsidRDefault="00837066" w:rsidP="005B3D0E">
      <w:pPr>
        <w:ind w:left="0" w:firstLineChars="0" w:firstLine="720"/>
      </w:pPr>
      <w:r>
        <w:t xml:space="preserve">The educated </w:t>
      </w:r>
      <w:r w:rsidR="00057079">
        <w:t>class often faces</w:t>
      </w:r>
      <w:r>
        <w:t xml:space="preserve"> many challenges toward getting the jobs of their dreams. The latter-day society is very harsh, and there limited job opportunities for the growth and bursting number of an individual that graduates </w:t>
      </w:r>
      <w:r w:rsidR="00057079">
        <w:t>from</w:t>
      </w:r>
      <w:r>
        <w:t xml:space="preserve"> universities and other higher learning </w:t>
      </w:r>
      <w:r w:rsidR="00057079">
        <w:t>institutions</w:t>
      </w:r>
      <w:r>
        <w:t xml:space="preserve">. The ones that are employed are the </w:t>
      </w:r>
      <w:r w:rsidR="00057079">
        <w:t>one</w:t>
      </w:r>
      <w:r>
        <w:t xml:space="preserve">s with the best academic credentials or the </w:t>
      </w:r>
      <w:r w:rsidR="005D3162">
        <w:t xml:space="preserve">individuals who used other illegal means to get the jobs. </w:t>
      </w:r>
      <w:r>
        <w:t xml:space="preserve">The current job market has limited job opportunities for the youth. Thus posing a big challenge for the individuals from poor </w:t>
      </w:r>
      <w:r>
        <w:lastRenderedPageBreak/>
        <w:t xml:space="preserve">backgrounds </w:t>
      </w:r>
      <w:r w:rsidR="00057079">
        <w:t>that</w:t>
      </w:r>
      <w:r>
        <w:t xml:space="preserve"> depended on education to salvage them in the future. The exciting part is that latter-day graduates are not </w:t>
      </w:r>
      <w:r w:rsidR="00057079">
        <w:t>prating</w:t>
      </w:r>
      <w:r>
        <w:t xml:space="preserve"> what they studied in higher learning institutions. They venture into other career paths that pose opportunities and earn income for them</w:t>
      </w:r>
      <w:r w:rsidR="00263DB2">
        <w:t xml:space="preserve"> (</w:t>
      </w:r>
      <w:r w:rsidR="00263DB2">
        <w:rPr>
          <w:color w:val="222222"/>
          <w:shd w:val="clear" w:color="auto" w:fill="FFFFFF"/>
        </w:rPr>
        <w:t xml:space="preserve">Sandell &amp; Zimmerman, </w:t>
      </w:r>
      <w:r w:rsidR="00263DB2" w:rsidRPr="00263DB2">
        <w:rPr>
          <w:color w:val="222222"/>
          <w:shd w:val="clear" w:color="auto" w:fill="FFFFFF"/>
        </w:rPr>
        <w:t>2017)</w:t>
      </w:r>
    </w:p>
    <w:p w:rsidR="005D3162" w:rsidRPr="002E7B27" w:rsidRDefault="00837066" w:rsidP="002E7B27">
      <w:pPr>
        <w:ind w:left="723" w:hanging="723"/>
        <w:jc w:val="center"/>
        <w:rPr>
          <w:b/>
        </w:rPr>
      </w:pPr>
      <w:r w:rsidRPr="002E7B27">
        <w:rPr>
          <w:b/>
        </w:rPr>
        <w:t>The Empowerment of the Female Gender in Education Its Benefits</w:t>
      </w:r>
    </w:p>
    <w:p w:rsidR="00C72690" w:rsidRDefault="00837066" w:rsidP="005B3D0E">
      <w:pPr>
        <w:ind w:left="0" w:firstLineChars="0" w:firstLine="720"/>
      </w:pPr>
      <w:r>
        <w:t xml:space="preserve">The female gender has been sidelined for many generations. The empowerment of the girl-child is essential in any given society. Gone are the days where the girl child would be left at home. Their male counterparts go to school. The norm was effectively dealt with, and presently every child goes to school to access education. </w:t>
      </w:r>
      <w:r w:rsidR="005B3D0E">
        <w:t xml:space="preserve"> </w:t>
      </w:r>
      <w:r>
        <w:t xml:space="preserve">The </w:t>
      </w:r>
      <w:r w:rsidR="008D5EE2">
        <w:t>empowering of the girl child in the education sector is very vital.</w:t>
      </w:r>
      <w:r>
        <w:t xml:space="preserve"> “</w:t>
      </w:r>
      <w:r w:rsidR="00057079">
        <w:t>Women</w:t>
      </w:r>
      <w:r>
        <w:t xml:space="preserve"> are more likely to control their destinies and effect change in their communities when they have higher levels of education</w:t>
      </w:r>
      <w:r w:rsidR="00057079">
        <w:t>” (Abigail</w:t>
      </w:r>
      <w:r>
        <w:t xml:space="preserve"> Hunt). The statement mentioned above is very true as women currently set-up to be family bread-winners when their </w:t>
      </w:r>
      <w:r w:rsidR="00057079">
        <w:t>spouses</w:t>
      </w:r>
      <w:r>
        <w:t xml:space="preserve"> die or are </w:t>
      </w:r>
      <w:r w:rsidR="00057079">
        <w:t>not</w:t>
      </w:r>
      <w:r>
        <w:t xml:space="preserve"> able to provide for the family in general. The society that empowers the girl child in the education </w:t>
      </w:r>
      <w:r w:rsidR="00057079">
        <w:t>field</w:t>
      </w:r>
      <w:r>
        <w:t xml:space="preserve"> is a community that has allowed the whole nation in general</w:t>
      </w:r>
      <w:r w:rsidR="00263DB2">
        <w:t xml:space="preserve"> (</w:t>
      </w:r>
      <w:r w:rsidR="00263DB2">
        <w:rPr>
          <w:color w:val="222222"/>
          <w:shd w:val="clear" w:color="auto" w:fill="FFFFFF"/>
        </w:rPr>
        <w:t>Tull,</w:t>
      </w:r>
      <w:r w:rsidR="00263DB2" w:rsidRPr="00263DB2">
        <w:rPr>
          <w:color w:val="222222"/>
          <w:shd w:val="clear" w:color="auto" w:fill="FFFFFF"/>
        </w:rPr>
        <w:t xml:space="preserve"> 2019)</w:t>
      </w:r>
    </w:p>
    <w:p w:rsidR="00C72690" w:rsidRPr="00C72690" w:rsidRDefault="00837066" w:rsidP="00E51D35">
      <w:pPr>
        <w:ind w:left="718" w:hangingChars="298" w:hanging="718"/>
        <w:jc w:val="center"/>
        <w:rPr>
          <w:b/>
        </w:rPr>
      </w:pPr>
      <w:r w:rsidRPr="00C72690">
        <w:rPr>
          <w:b/>
        </w:rPr>
        <w:t>Conclusion</w:t>
      </w:r>
    </w:p>
    <w:p w:rsidR="002E7B27" w:rsidRDefault="00837066" w:rsidP="00E51D35">
      <w:pPr>
        <w:ind w:left="0" w:firstLineChars="0" w:firstLine="718"/>
      </w:pPr>
      <w:r>
        <w:t xml:space="preserve">Education is an essential component that an </w:t>
      </w:r>
      <w:r w:rsidR="00057079">
        <w:t>individual</w:t>
      </w:r>
      <w:r>
        <w:t xml:space="preserve"> should have in the current days. The empowerment of the same </w:t>
      </w:r>
      <w:r w:rsidR="00057079">
        <w:t>individuals</w:t>
      </w:r>
      <w:r>
        <w:t xml:space="preserve"> who are educated to get job </w:t>
      </w:r>
      <w:r w:rsidR="00057079">
        <w:t>opportunism is also necessary. The government, together with the private sector, should champion</w:t>
      </w:r>
      <w:r w:rsidR="0051070A">
        <w:t xml:space="preserve"> for the creation</w:t>
      </w:r>
      <w:r w:rsidR="00057079">
        <w:t xml:space="preserve"> of more jobs and have mechanisms in place that will cater to equal job opportunities for all individuals from different social classes.</w:t>
      </w:r>
    </w:p>
    <w:p w:rsidR="00057079" w:rsidRDefault="00057079" w:rsidP="00E02435"/>
    <w:p w:rsidR="005B3D0E" w:rsidRDefault="005B3D0E" w:rsidP="00E02435">
      <w:bookmarkStart w:id="0" w:name="_GoBack"/>
      <w:bookmarkEnd w:id="0"/>
    </w:p>
    <w:p w:rsidR="00057079" w:rsidRDefault="00837066" w:rsidP="00E51D35">
      <w:pPr>
        <w:ind w:left="718" w:hangingChars="298" w:hanging="718"/>
        <w:jc w:val="center"/>
        <w:rPr>
          <w:b/>
        </w:rPr>
      </w:pPr>
      <w:r w:rsidRPr="00057079">
        <w:rPr>
          <w:b/>
        </w:rPr>
        <w:lastRenderedPageBreak/>
        <w:t>Reference</w:t>
      </w:r>
      <w:r w:rsidR="00E51D35">
        <w:rPr>
          <w:b/>
        </w:rPr>
        <w:t>s</w:t>
      </w:r>
    </w:p>
    <w:p w:rsidR="00263DB2" w:rsidRPr="00263DB2" w:rsidRDefault="00837066" w:rsidP="00263DB2">
      <w:pPr>
        <w:ind w:firstLineChars="0"/>
      </w:pPr>
      <w:proofErr w:type="gramStart"/>
      <w:r w:rsidRPr="00263DB2">
        <w:rPr>
          <w:color w:val="222222"/>
          <w:shd w:val="clear" w:color="auto" w:fill="FFFFFF"/>
        </w:rPr>
        <w:t>Kumar, V. (2015).</w:t>
      </w:r>
      <w:proofErr w:type="gramEnd"/>
      <w:r w:rsidRPr="00263DB2">
        <w:rPr>
          <w:color w:val="222222"/>
          <w:shd w:val="clear" w:color="auto" w:fill="FFFFFF"/>
        </w:rPr>
        <w:t xml:space="preserve"> Analysis of Budget 2015 (The Comparative Analysis of Budget 2013, 2014 &amp; 2015 with Reference of Direct Tax). </w:t>
      </w:r>
      <w:r w:rsidRPr="00263DB2">
        <w:rPr>
          <w:i/>
          <w:iCs/>
          <w:color w:val="222222"/>
          <w:shd w:val="clear" w:color="auto" w:fill="FFFFFF"/>
        </w:rPr>
        <w:t>International Journal of Engineering and Management Research (IJEMR)</w:t>
      </w:r>
      <w:r w:rsidRPr="00263DB2">
        <w:rPr>
          <w:color w:val="222222"/>
          <w:shd w:val="clear" w:color="auto" w:fill="FFFFFF"/>
        </w:rPr>
        <w:t>, </w:t>
      </w:r>
      <w:r w:rsidRPr="00263DB2">
        <w:rPr>
          <w:i/>
          <w:iCs/>
          <w:color w:val="222222"/>
          <w:shd w:val="clear" w:color="auto" w:fill="FFFFFF"/>
        </w:rPr>
        <w:t>5</w:t>
      </w:r>
      <w:r w:rsidRPr="00263DB2">
        <w:rPr>
          <w:color w:val="222222"/>
          <w:shd w:val="clear" w:color="auto" w:fill="FFFFFF"/>
        </w:rPr>
        <w:t>(5), 29-33.</w:t>
      </w:r>
    </w:p>
    <w:p w:rsidR="00263DB2" w:rsidRPr="00263DB2" w:rsidRDefault="00837066" w:rsidP="00263DB2">
      <w:pPr>
        <w:ind w:firstLineChars="0"/>
        <w:rPr>
          <w:color w:val="222222"/>
          <w:shd w:val="clear" w:color="auto" w:fill="FFFFFF"/>
        </w:rPr>
      </w:pPr>
      <w:r w:rsidRPr="00263DB2">
        <w:rPr>
          <w:color w:val="222222"/>
          <w:shd w:val="clear" w:color="auto" w:fill="FFFFFF"/>
        </w:rPr>
        <w:t>Orton, F., &amp; Nelson, T. (2015). Relief in sight: Why residential electricity costs in Eastern Australia may fall between 2015 and 2020. </w:t>
      </w:r>
      <w:r w:rsidRPr="00263DB2">
        <w:rPr>
          <w:i/>
          <w:iCs/>
          <w:color w:val="222222"/>
          <w:shd w:val="clear" w:color="auto" w:fill="FFFFFF"/>
        </w:rPr>
        <w:t>Economic Analysis and Policy</w:t>
      </w:r>
      <w:r w:rsidRPr="00263DB2">
        <w:rPr>
          <w:color w:val="222222"/>
          <w:shd w:val="clear" w:color="auto" w:fill="FFFFFF"/>
        </w:rPr>
        <w:t>, </w:t>
      </w:r>
      <w:r w:rsidRPr="00263DB2">
        <w:rPr>
          <w:i/>
          <w:iCs/>
          <w:color w:val="222222"/>
          <w:shd w:val="clear" w:color="auto" w:fill="FFFFFF"/>
        </w:rPr>
        <w:t>48</w:t>
      </w:r>
      <w:r w:rsidRPr="00263DB2">
        <w:rPr>
          <w:color w:val="222222"/>
          <w:shd w:val="clear" w:color="auto" w:fill="FFFFFF"/>
        </w:rPr>
        <w:t>, 57-70.</w:t>
      </w:r>
    </w:p>
    <w:p w:rsidR="00263DB2" w:rsidRPr="00263DB2" w:rsidRDefault="00837066" w:rsidP="00263DB2">
      <w:pPr>
        <w:ind w:firstLineChars="0"/>
        <w:rPr>
          <w:color w:val="222222"/>
          <w:shd w:val="clear" w:color="auto" w:fill="FFFFFF"/>
        </w:rPr>
      </w:pPr>
      <w:r w:rsidRPr="00263DB2">
        <w:rPr>
          <w:color w:val="222222"/>
          <w:shd w:val="clear" w:color="auto" w:fill="FFFFFF"/>
        </w:rPr>
        <w:t>Press, C. (2020). Connpilation of References. </w:t>
      </w:r>
      <w:r w:rsidRPr="00263DB2">
        <w:rPr>
          <w:i/>
          <w:iCs/>
          <w:color w:val="222222"/>
          <w:shd w:val="clear" w:color="auto" w:fill="FFFFFF"/>
        </w:rPr>
        <w:t>Handbook of Research on Advancing Language Equity Practices With Immigrant Communities</w:t>
      </w:r>
      <w:r w:rsidRPr="00263DB2">
        <w:rPr>
          <w:color w:val="222222"/>
          <w:shd w:val="clear" w:color="auto" w:fill="FFFFFF"/>
        </w:rPr>
        <w:t>, </w:t>
      </w:r>
      <w:r w:rsidRPr="00263DB2">
        <w:rPr>
          <w:i/>
          <w:iCs/>
          <w:color w:val="222222"/>
          <w:shd w:val="clear" w:color="auto" w:fill="FFFFFF"/>
        </w:rPr>
        <w:t>32</w:t>
      </w:r>
      <w:r w:rsidRPr="00263DB2">
        <w:rPr>
          <w:color w:val="222222"/>
          <w:shd w:val="clear" w:color="auto" w:fill="FFFFFF"/>
        </w:rPr>
        <w:t>(4), 379.</w:t>
      </w:r>
    </w:p>
    <w:p w:rsidR="00263DB2" w:rsidRPr="00263DB2" w:rsidRDefault="00837066" w:rsidP="00263DB2">
      <w:pPr>
        <w:ind w:firstLineChars="0"/>
        <w:rPr>
          <w:color w:val="222222"/>
          <w:shd w:val="clear" w:color="auto" w:fill="FFFFFF"/>
        </w:rPr>
      </w:pPr>
      <w:r w:rsidRPr="00263DB2">
        <w:rPr>
          <w:color w:val="222222"/>
          <w:shd w:val="clear" w:color="auto" w:fill="FFFFFF"/>
        </w:rPr>
        <w:t>Sandell, R., &amp; Zimmerman, E. (2017). Evaluating a museum-based professional learning community as a model for art education leadership development. </w:t>
      </w:r>
      <w:r w:rsidRPr="00263DB2">
        <w:rPr>
          <w:i/>
          <w:iCs/>
          <w:color w:val="222222"/>
          <w:shd w:val="clear" w:color="auto" w:fill="FFFFFF"/>
        </w:rPr>
        <w:t>Studies in Art Education</w:t>
      </w:r>
      <w:r w:rsidRPr="00263DB2">
        <w:rPr>
          <w:color w:val="222222"/>
          <w:shd w:val="clear" w:color="auto" w:fill="FFFFFF"/>
        </w:rPr>
        <w:t>, </w:t>
      </w:r>
      <w:r w:rsidRPr="00263DB2">
        <w:rPr>
          <w:i/>
          <w:iCs/>
          <w:color w:val="222222"/>
          <w:shd w:val="clear" w:color="auto" w:fill="FFFFFF"/>
        </w:rPr>
        <w:t>58</w:t>
      </w:r>
      <w:r w:rsidRPr="00263DB2">
        <w:rPr>
          <w:color w:val="222222"/>
          <w:shd w:val="clear" w:color="auto" w:fill="FFFFFF"/>
        </w:rPr>
        <w:t>(4), 292-311.</w:t>
      </w:r>
    </w:p>
    <w:p w:rsidR="00263DB2" w:rsidRPr="00263DB2" w:rsidRDefault="00837066" w:rsidP="00263DB2">
      <w:pPr>
        <w:ind w:firstLineChars="0"/>
        <w:rPr>
          <w:color w:val="222222"/>
          <w:shd w:val="clear" w:color="auto" w:fill="FFFFFF"/>
        </w:rPr>
      </w:pPr>
      <w:r w:rsidRPr="00263DB2">
        <w:rPr>
          <w:color w:val="222222"/>
          <w:shd w:val="clear" w:color="auto" w:fill="FFFFFF"/>
        </w:rPr>
        <w:t>Tull, K. (2019). Period poverty impact on the economic empowerment of women.</w:t>
      </w:r>
    </w:p>
    <w:sectPr w:rsidR="00263DB2" w:rsidRPr="00263DB2" w:rsidSect="00E51D3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EE6" w:rsidRDefault="004F5EE6">
      <w:pPr>
        <w:spacing w:line="240" w:lineRule="auto"/>
      </w:pPr>
      <w:r>
        <w:separator/>
      </w:r>
    </w:p>
  </w:endnote>
  <w:endnote w:type="continuationSeparator" w:id="0">
    <w:p w:rsidR="004F5EE6" w:rsidRDefault="004F5E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EE6" w:rsidRDefault="004F5EE6">
      <w:pPr>
        <w:spacing w:line="240" w:lineRule="auto"/>
      </w:pPr>
      <w:r>
        <w:separator/>
      </w:r>
    </w:p>
  </w:footnote>
  <w:footnote w:type="continuationSeparator" w:id="0">
    <w:p w:rsidR="004F5EE6" w:rsidRDefault="004F5E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925873"/>
      <w:docPartObj>
        <w:docPartGallery w:val="Page Numbers (Top of Page)"/>
        <w:docPartUnique/>
      </w:docPartObj>
    </w:sdtPr>
    <w:sdtEndPr>
      <w:rPr>
        <w:noProof/>
      </w:rPr>
    </w:sdtEndPr>
    <w:sdtContent>
      <w:p w:rsidR="00E51D35" w:rsidRDefault="00E51D35">
        <w:pPr>
          <w:pStyle w:val="Header"/>
          <w:jc w:val="right"/>
        </w:pPr>
        <w:r>
          <w:fldChar w:fldCharType="begin"/>
        </w:r>
        <w:r>
          <w:instrText xml:space="preserve"> PAGE   \* MERGEFORMAT </w:instrText>
        </w:r>
        <w:r>
          <w:fldChar w:fldCharType="separate"/>
        </w:r>
        <w:r w:rsidR="005B3D0E">
          <w:rPr>
            <w:noProof/>
          </w:rPr>
          <w:t>5</w:t>
        </w:r>
        <w:r>
          <w:rPr>
            <w:noProof/>
          </w:rPr>
          <w:fldChar w:fldCharType="end"/>
        </w:r>
      </w:p>
    </w:sdtContent>
  </w:sdt>
  <w:p w:rsidR="00E31542" w:rsidRDefault="00E315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0121923"/>
      <w:docPartObj>
        <w:docPartGallery w:val="Page Numbers (Top of Page)"/>
        <w:docPartUnique/>
      </w:docPartObj>
    </w:sdtPr>
    <w:sdtEndPr>
      <w:rPr>
        <w:noProof/>
      </w:rPr>
    </w:sdtEndPr>
    <w:sdtContent>
      <w:p w:rsidR="00E31542" w:rsidRDefault="00837066">
        <w:pPr>
          <w:pStyle w:val="Header"/>
          <w:jc w:val="right"/>
        </w:pPr>
        <w:r>
          <w:fldChar w:fldCharType="begin"/>
        </w:r>
        <w:r>
          <w:instrText xml:space="preserve"> PAGE   \* MERGEFORMAT </w:instrText>
        </w:r>
        <w:r>
          <w:fldChar w:fldCharType="separate"/>
        </w:r>
        <w:r w:rsidR="00E51D35">
          <w:rPr>
            <w:noProof/>
          </w:rPr>
          <w:t>1</w:t>
        </w:r>
        <w:r>
          <w:rPr>
            <w:noProof/>
          </w:rPr>
          <w:fldChar w:fldCharType="end"/>
        </w:r>
      </w:p>
    </w:sdtContent>
  </w:sdt>
  <w:p w:rsidR="00E31542" w:rsidRDefault="00E315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EE0"/>
    <w:rsid w:val="00057079"/>
    <w:rsid w:val="00102611"/>
    <w:rsid w:val="001B0F12"/>
    <w:rsid w:val="00254219"/>
    <w:rsid w:val="00263DB2"/>
    <w:rsid w:val="00274441"/>
    <w:rsid w:val="002C6BBB"/>
    <w:rsid w:val="002E7B27"/>
    <w:rsid w:val="00387F92"/>
    <w:rsid w:val="004F5EE6"/>
    <w:rsid w:val="0051070A"/>
    <w:rsid w:val="005A367C"/>
    <w:rsid w:val="005B3D0E"/>
    <w:rsid w:val="005D3162"/>
    <w:rsid w:val="00770B66"/>
    <w:rsid w:val="00837066"/>
    <w:rsid w:val="008D5EE2"/>
    <w:rsid w:val="00AD0298"/>
    <w:rsid w:val="00AE4396"/>
    <w:rsid w:val="00C13C27"/>
    <w:rsid w:val="00C72690"/>
    <w:rsid w:val="00CA6EE0"/>
    <w:rsid w:val="00CF57F5"/>
    <w:rsid w:val="00D162D1"/>
    <w:rsid w:val="00D53DCD"/>
    <w:rsid w:val="00E02435"/>
    <w:rsid w:val="00E31542"/>
    <w:rsid w:val="00E51D35"/>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542"/>
    <w:pPr>
      <w:tabs>
        <w:tab w:val="center" w:pos="4680"/>
        <w:tab w:val="right" w:pos="9360"/>
      </w:tabs>
      <w:spacing w:line="240" w:lineRule="auto"/>
    </w:pPr>
  </w:style>
  <w:style w:type="character" w:customStyle="1" w:styleId="HeaderChar">
    <w:name w:val="Header Char"/>
    <w:basedOn w:val="DefaultParagraphFont"/>
    <w:link w:val="Header"/>
    <w:uiPriority w:val="99"/>
    <w:rsid w:val="00E31542"/>
  </w:style>
  <w:style w:type="paragraph" w:styleId="Footer">
    <w:name w:val="footer"/>
    <w:basedOn w:val="Normal"/>
    <w:link w:val="FooterChar"/>
    <w:uiPriority w:val="99"/>
    <w:unhideWhenUsed/>
    <w:rsid w:val="00E31542"/>
    <w:pPr>
      <w:tabs>
        <w:tab w:val="center" w:pos="4680"/>
        <w:tab w:val="right" w:pos="9360"/>
      </w:tabs>
      <w:spacing w:line="240" w:lineRule="auto"/>
    </w:pPr>
  </w:style>
  <w:style w:type="character" w:customStyle="1" w:styleId="FooterChar">
    <w:name w:val="Footer Char"/>
    <w:basedOn w:val="DefaultParagraphFont"/>
    <w:link w:val="Footer"/>
    <w:uiPriority w:val="99"/>
    <w:rsid w:val="00E315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542"/>
    <w:pPr>
      <w:tabs>
        <w:tab w:val="center" w:pos="4680"/>
        <w:tab w:val="right" w:pos="9360"/>
      </w:tabs>
      <w:spacing w:line="240" w:lineRule="auto"/>
    </w:pPr>
  </w:style>
  <w:style w:type="character" w:customStyle="1" w:styleId="HeaderChar">
    <w:name w:val="Header Char"/>
    <w:basedOn w:val="DefaultParagraphFont"/>
    <w:link w:val="Header"/>
    <w:uiPriority w:val="99"/>
    <w:rsid w:val="00E31542"/>
  </w:style>
  <w:style w:type="paragraph" w:styleId="Footer">
    <w:name w:val="footer"/>
    <w:basedOn w:val="Normal"/>
    <w:link w:val="FooterChar"/>
    <w:uiPriority w:val="99"/>
    <w:unhideWhenUsed/>
    <w:rsid w:val="00E31542"/>
    <w:pPr>
      <w:tabs>
        <w:tab w:val="center" w:pos="4680"/>
        <w:tab w:val="right" w:pos="9360"/>
      </w:tabs>
      <w:spacing w:line="240" w:lineRule="auto"/>
    </w:pPr>
  </w:style>
  <w:style w:type="character" w:customStyle="1" w:styleId="FooterChar">
    <w:name w:val="Footer Char"/>
    <w:basedOn w:val="DefaultParagraphFont"/>
    <w:link w:val="Footer"/>
    <w:uiPriority w:val="99"/>
    <w:rsid w:val="00E31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26</cp:revision>
  <dcterms:created xsi:type="dcterms:W3CDTF">2020-06-23T20:24:00Z</dcterms:created>
  <dcterms:modified xsi:type="dcterms:W3CDTF">2020-06-23T14:07:00Z</dcterms:modified>
</cp:coreProperties>
</file>